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FE4FB" w14:textId="77777777" w:rsidR="00B6301D" w:rsidRPr="00111930" w:rsidRDefault="00B6301D" w:rsidP="00B6301D">
      <w:pPr>
        <w:spacing w:line="240" w:lineRule="auto"/>
        <w:rPr>
          <w:b/>
          <w:i/>
          <w:sz w:val="22"/>
          <w:szCs w:val="22"/>
        </w:rPr>
      </w:pPr>
      <w:r w:rsidRPr="00111930">
        <w:rPr>
          <w:b/>
          <w:i/>
          <w:sz w:val="22"/>
          <w:szCs w:val="22"/>
        </w:rPr>
        <w:t>Voorbeeld van een schriftelijke wilsverklaring</w:t>
      </w:r>
    </w:p>
    <w:p w14:paraId="3AB02A21" w14:textId="77777777" w:rsidR="00B6301D" w:rsidRPr="00111930" w:rsidRDefault="00B6301D" w:rsidP="00B6301D">
      <w:pPr>
        <w:spacing w:line="240" w:lineRule="auto"/>
        <w:rPr>
          <w:sz w:val="22"/>
          <w:szCs w:val="22"/>
        </w:rPr>
      </w:pPr>
      <w:r w:rsidRPr="00111930">
        <w:rPr>
          <w:noProof/>
          <w:sz w:val="22"/>
          <w:szCs w:val="22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28CD9" wp14:editId="559B5F86">
                <wp:simplePos x="0" y="0"/>
                <wp:positionH relativeFrom="column">
                  <wp:posOffset>-80645</wp:posOffset>
                </wp:positionH>
                <wp:positionV relativeFrom="paragraph">
                  <wp:posOffset>43181</wp:posOffset>
                </wp:positionV>
                <wp:extent cx="5735955" cy="1828800"/>
                <wp:effectExtent l="0" t="0" r="17145" b="1905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95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4D6A4" w14:textId="77777777" w:rsidR="00B6301D" w:rsidRPr="002C40A4" w:rsidRDefault="00B6301D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C40A4">
                              <w:rPr>
                                <w:sz w:val="22"/>
                                <w:szCs w:val="22"/>
                              </w:rPr>
                              <w:t xml:space="preserve">Als ik zelf niet meer kan beslissen over mijn behandelingen, dan wil ik dat de zorgverleners rekening houden met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de</w:t>
                            </w:r>
                            <w:r w:rsidRPr="002C40A4">
                              <w:rPr>
                                <w:sz w:val="22"/>
                                <w:szCs w:val="22"/>
                              </w:rPr>
                              <w:t xml:space="preserve"> volgende wensen:</w:t>
                            </w:r>
                          </w:p>
                          <w:p w14:paraId="03AB4F89" w14:textId="77777777" w:rsidR="00B6301D" w:rsidRPr="002C40A4" w:rsidRDefault="00B6301D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E16FB48" w14:textId="77777777" w:rsidR="00B6301D" w:rsidRDefault="00B6301D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2B2E20F" w14:textId="77777777" w:rsidR="00B6301D" w:rsidRDefault="00B6301D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3971851" w14:textId="77777777" w:rsidR="00B6301D" w:rsidRDefault="00B6301D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68C9E1D" w14:textId="77777777" w:rsidR="00B6301D" w:rsidRDefault="00B6301D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B9A8B55" w14:textId="77777777" w:rsidR="00B6301D" w:rsidRPr="002C40A4" w:rsidRDefault="00B6301D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2E0430C" w14:textId="77777777" w:rsidR="00B6301D" w:rsidRPr="002C40A4" w:rsidRDefault="00B6301D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0791747" w14:textId="660EBAFB" w:rsidR="00B6301D" w:rsidRDefault="00B6301D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Naam: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2C40A4">
                              <w:rPr>
                                <w:sz w:val="22"/>
                                <w:szCs w:val="22"/>
                              </w:rPr>
                              <w:t>Handtekening:</w:t>
                            </w:r>
                            <w:r w:rsidRPr="002C40A4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2C40A4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2C40A4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2C40A4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2C40A4">
                              <w:rPr>
                                <w:sz w:val="22"/>
                                <w:szCs w:val="22"/>
                              </w:rPr>
                              <w:tab/>
                              <w:t>Datum:</w:t>
                            </w:r>
                          </w:p>
                          <w:p w14:paraId="5E28110A" w14:textId="233BC817" w:rsidR="00ED11FD" w:rsidRPr="002C40A4" w:rsidRDefault="00ED11FD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Contactpersoon: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28CD9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6.35pt;margin-top:3.4pt;width:451.6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">
                <v:textbox>
                  <w:txbxContent>
                    <w:p w14:paraId="7B04D6A4" w14:textId="77777777" w:rsidR="00B6301D" w:rsidRPr="002C40A4" w:rsidRDefault="00B6301D" w:rsidP="00B6301D">
                      <w:pPr>
                        <w:rPr>
                          <w:sz w:val="22"/>
                          <w:szCs w:val="22"/>
                        </w:rPr>
                      </w:pPr>
                      <w:r w:rsidRPr="002C40A4">
                        <w:rPr>
                          <w:sz w:val="22"/>
                          <w:szCs w:val="22"/>
                        </w:rPr>
                        <w:t xml:space="preserve">Als ik zelf niet meer kan beslissen over mijn behandelingen, dan wil ik dat de zorgverleners rekening houden met </w:t>
                      </w:r>
                      <w:r>
                        <w:rPr>
                          <w:sz w:val="22"/>
                          <w:szCs w:val="22"/>
                        </w:rPr>
                        <w:t>de</w:t>
                      </w:r>
                      <w:r w:rsidRPr="002C40A4">
                        <w:rPr>
                          <w:sz w:val="22"/>
                          <w:szCs w:val="22"/>
                        </w:rPr>
                        <w:t xml:space="preserve"> volgende wensen:</w:t>
                      </w:r>
                    </w:p>
                    <w:p w14:paraId="03AB4F89" w14:textId="77777777" w:rsidR="00B6301D" w:rsidRPr="002C40A4" w:rsidRDefault="00B6301D" w:rsidP="00B6301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E16FB48" w14:textId="77777777" w:rsidR="00B6301D" w:rsidRDefault="00B6301D" w:rsidP="00B6301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2B2E20F" w14:textId="77777777" w:rsidR="00B6301D" w:rsidRDefault="00B6301D" w:rsidP="00B6301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3971851" w14:textId="77777777" w:rsidR="00B6301D" w:rsidRDefault="00B6301D" w:rsidP="00B6301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68C9E1D" w14:textId="77777777" w:rsidR="00B6301D" w:rsidRDefault="00B6301D" w:rsidP="00B6301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B9A8B55" w14:textId="77777777" w:rsidR="00B6301D" w:rsidRPr="002C40A4" w:rsidRDefault="00B6301D" w:rsidP="00B6301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2E0430C" w14:textId="77777777" w:rsidR="00B6301D" w:rsidRPr="002C40A4" w:rsidRDefault="00B6301D" w:rsidP="00B6301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0791747" w14:textId="660EBAFB" w:rsidR="00B6301D" w:rsidRDefault="00B6301D" w:rsidP="00B6301D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Naam: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Pr="002C40A4">
                        <w:rPr>
                          <w:sz w:val="22"/>
                          <w:szCs w:val="22"/>
                        </w:rPr>
                        <w:t>Handtekening:</w:t>
                      </w:r>
                      <w:r w:rsidRPr="002C40A4">
                        <w:rPr>
                          <w:sz w:val="22"/>
                          <w:szCs w:val="22"/>
                        </w:rPr>
                        <w:tab/>
                      </w:r>
                      <w:r w:rsidRPr="002C40A4">
                        <w:rPr>
                          <w:sz w:val="22"/>
                          <w:szCs w:val="22"/>
                        </w:rPr>
                        <w:tab/>
                      </w:r>
                      <w:r w:rsidRPr="002C40A4">
                        <w:rPr>
                          <w:sz w:val="22"/>
                          <w:szCs w:val="22"/>
                        </w:rPr>
                        <w:tab/>
                      </w:r>
                      <w:r w:rsidRPr="002C40A4">
                        <w:rPr>
                          <w:sz w:val="22"/>
                          <w:szCs w:val="22"/>
                        </w:rPr>
                        <w:tab/>
                      </w:r>
                      <w:r w:rsidRPr="002C40A4">
                        <w:rPr>
                          <w:sz w:val="22"/>
                          <w:szCs w:val="22"/>
                        </w:rPr>
                        <w:tab/>
                        <w:t>Datum:</w:t>
                      </w:r>
                    </w:p>
                    <w:p w14:paraId="5E28110A" w14:textId="233BC817" w:rsidR="00ED11FD" w:rsidRPr="002C40A4" w:rsidRDefault="00ED11FD" w:rsidP="00B6301D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Contactpersoon:</w:t>
                      </w:r>
                    </w:p>
                  </w:txbxContent>
                </v:textbox>
              </v:shape>
            </w:pict>
          </mc:Fallback>
        </mc:AlternateContent>
      </w:r>
    </w:p>
    <w:p w14:paraId="134D0FA1" w14:textId="77777777" w:rsidR="00B6301D" w:rsidRPr="00111930" w:rsidRDefault="00B6301D" w:rsidP="00B6301D">
      <w:pPr>
        <w:spacing w:line="240" w:lineRule="auto"/>
        <w:rPr>
          <w:sz w:val="22"/>
          <w:szCs w:val="22"/>
        </w:rPr>
      </w:pPr>
    </w:p>
    <w:p w14:paraId="0E5D4C96" w14:textId="77777777" w:rsidR="00B6301D" w:rsidRPr="00111930" w:rsidRDefault="00B6301D" w:rsidP="00B6301D">
      <w:pPr>
        <w:spacing w:line="240" w:lineRule="auto"/>
        <w:rPr>
          <w:sz w:val="22"/>
          <w:szCs w:val="22"/>
        </w:rPr>
      </w:pPr>
    </w:p>
    <w:p w14:paraId="2C4FD9B4" w14:textId="77777777" w:rsidR="00B6301D" w:rsidRPr="00111930" w:rsidRDefault="00B6301D" w:rsidP="00B6301D">
      <w:pPr>
        <w:spacing w:line="240" w:lineRule="auto"/>
        <w:rPr>
          <w:sz w:val="22"/>
          <w:szCs w:val="22"/>
        </w:rPr>
      </w:pPr>
    </w:p>
    <w:p w14:paraId="0E5FA59C" w14:textId="77777777" w:rsidR="00B6301D" w:rsidRPr="00111930" w:rsidRDefault="00B6301D" w:rsidP="00B6301D">
      <w:pPr>
        <w:spacing w:line="240" w:lineRule="auto"/>
        <w:rPr>
          <w:sz w:val="22"/>
          <w:szCs w:val="22"/>
        </w:rPr>
      </w:pPr>
    </w:p>
    <w:p w14:paraId="066115A3" w14:textId="77777777" w:rsidR="00B6301D" w:rsidRPr="00111930" w:rsidRDefault="00B6301D" w:rsidP="00B6301D">
      <w:pPr>
        <w:spacing w:line="240" w:lineRule="auto"/>
        <w:rPr>
          <w:sz w:val="22"/>
          <w:szCs w:val="22"/>
        </w:rPr>
      </w:pPr>
    </w:p>
    <w:p w14:paraId="5587B806" w14:textId="77777777" w:rsidR="00B6301D" w:rsidRPr="00111930" w:rsidRDefault="00B6301D" w:rsidP="00B6301D">
      <w:pPr>
        <w:rPr>
          <w:sz w:val="22"/>
          <w:szCs w:val="22"/>
        </w:rPr>
      </w:pPr>
    </w:p>
    <w:p w14:paraId="52ABA5A8" w14:textId="77777777" w:rsidR="00B6301D" w:rsidRPr="00111930" w:rsidRDefault="00B6301D" w:rsidP="00B6301D">
      <w:pPr>
        <w:rPr>
          <w:sz w:val="22"/>
          <w:szCs w:val="22"/>
        </w:rPr>
      </w:pPr>
    </w:p>
    <w:p w14:paraId="1DFEF1F4" w14:textId="77777777" w:rsidR="00B6301D" w:rsidRPr="00111930" w:rsidRDefault="00B6301D" w:rsidP="00B6301D">
      <w:pPr>
        <w:rPr>
          <w:sz w:val="22"/>
          <w:szCs w:val="22"/>
        </w:rPr>
      </w:pPr>
    </w:p>
    <w:p w14:paraId="5894E1E6" w14:textId="77777777" w:rsidR="00B6301D" w:rsidRDefault="00B6301D" w:rsidP="00B6301D">
      <w:pPr>
        <w:spacing w:line="240" w:lineRule="auto"/>
        <w:rPr>
          <w:b/>
          <w:sz w:val="28"/>
          <w:szCs w:val="32"/>
          <w:u w:val="single"/>
        </w:rPr>
      </w:pPr>
    </w:p>
    <w:p w14:paraId="5A0E8AF0" w14:textId="77777777" w:rsidR="008E6A75" w:rsidRDefault="008E6A75"/>
    <w:p w14:paraId="7AF4EE9A" w14:textId="14763B15" w:rsidR="00B6301D" w:rsidRDefault="00B6301D">
      <w:pPr>
        <w:rPr>
          <w:i/>
        </w:rPr>
      </w:pPr>
      <w:r w:rsidRPr="00B6301D">
        <w:rPr>
          <w:i/>
        </w:rPr>
        <w:t>Bron: Spreek op tijd over uw levenseinde, KNMG, 2017</w:t>
      </w:r>
    </w:p>
    <w:p w14:paraId="16C53FA4" w14:textId="28273419" w:rsidR="00ED11FD" w:rsidRDefault="00ED11FD">
      <w:pPr>
        <w:rPr>
          <w:i/>
        </w:rPr>
      </w:pPr>
    </w:p>
    <w:p w14:paraId="61D27F9C" w14:textId="2B73C86B" w:rsidR="00ED11FD" w:rsidRPr="00ED11FD" w:rsidRDefault="00ED11FD">
      <w:pPr>
        <w:rPr>
          <w:rFonts w:asciiTheme="majorHAnsi" w:hAnsiTheme="majorHAnsi" w:cstheme="majorHAnsi"/>
          <w:sz w:val="24"/>
          <w:szCs w:val="24"/>
        </w:rPr>
      </w:pPr>
      <w:r w:rsidRPr="00ED11FD">
        <w:rPr>
          <w:rFonts w:asciiTheme="majorHAnsi" w:hAnsiTheme="majorHAnsi" w:cstheme="majorHAnsi"/>
          <w:sz w:val="24"/>
          <w:szCs w:val="24"/>
        </w:rPr>
        <w:t xml:space="preserve">Wij adviseren u de achtergrondinformatie op thuisarts.nl over </w:t>
      </w:r>
      <w:r w:rsidRPr="00ED11FD">
        <w:rPr>
          <w:rFonts w:asciiTheme="majorHAnsi" w:hAnsiTheme="majorHAnsi" w:cstheme="majorHAnsi"/>
          <w:sz w:val="24"/>
          <w:szCs w:val="24"/>
        </w:rPr>
        <w:t xml:space="preserve">uw behandelwensen </w:t>
      </w:r>
      <w:r w:rsidRPr="00ED11FD">
        <w:rPr>
          <w:rFonts w:asciiTheme="majorHAnsi" w:hAnsiTheme="majorHAnsi" w:cstheme="majorHAnsi"/>
          <w:sz w:val="24"/>
          <w:szCs w:val="24"/>
        </w:rPr>
        <w:t>te lezen.</w:t>
      </w:r>
    </w:p>
    <w:p w14:paraId="37FD8C2C" w14:textId="66101D04" w:rsidR="00ED11FD" w:rsidRPr="00ED11FD" w:rsidRDefault="00ED11FD">
      <w:pPr>
        <w:rPr>
          <w:rFonts w:asciiTheme="majorHAnsi" w:hAnsiTheme="majorHAnsi" w:cstheme="majorHAnsi"/>
          <w:sz w:val="24"/>
          <w:szCs w:val="24"/>
        </w:rPr>
      </w:pPr>
      <w:r w:rsidRPr="00ED11FD">
        <w:rPr>
          <w:rFonts w:asciiTheme="majorHAnsi" w:hAnsiTheme="majorHAnsi" w:cstheme="majorHAnsi"/>
          <w:sz w:val="24"/>
          <w:szCs w:val="24"/>
        </w:rPr>
        <w:t>In een wilsverklaring wordt aangegeven welke behandelingen iemand niet wil ondergaan. Dit is belangrijk als u zelf niet meer wilsbekwaam bent, om zo toch uw eigen wensen aan te geven.</w:t>
      </w:r>
      <w:r w:rsidRPr="00ED11FD">
        <w:rPr>
          <w:rFonts w:asciiTheme="majorHAnsi" w:hAnsiTheme="majorHAnsi" w:cstheme="majorHAnsi"/>
          <w:sz w:val="24"/>
          <w:szCs w:val="24"/>
        </w:rPr>
        <w:br/>
        <w:t xml:space="preserve">Graag ontvangen we uw verklaring om in ons dossier op te slaan, u mag zelf het origineel bewaren. Het is fijn als uw omgeving op de hoogte is dat het bestaat en waar het ligt. </w:t>
      </w:r>
    </w:p>
    <w:p w14:paraId="34248148" w14:textId="07CD5FFC" w:rsidR="00ED11FD" w:rsidRPr="002A5FDA" w:rsidRDefault="00ED11FD">
      <w:pPr>
        <w:rPr>
          <w:rFonts w:asciiTheme="majorHAnsi" w:hAnsiTheme="majorHAnsi" w:cstheme="majorHAnsi"/>
          <w:sz w:val="24"/>
          <w:szCs w:val="24"/>
        </w:rPr>
      </w:pPr>
      <w:r w:rsidRPr="00ED11FD">
        <w:rPr>
          <w:rFonts w:asciiTheme="majorHAnsi" w:hAnsiTheme="majorHAnsi" w:cstheme="majorHAnsi"/>
          <w:sz w:val="24"/>
          <w:szCs w:val="24"/>
        </w:rPr>
        <w:t>We wensen niet om jaarlijks alle wilsverklaringen te bespreken, omdat het er teveel zijn. Wel bespreken we het als het aan de orde komt, als er iets veranderd, of als u ouder en kwetsbaar wordt.</w:t>
      </w:r>
    </w:p>
    <w:p w14:paraId="30983F77" w14:textId="77777777" w:rsidR="00ED11FD" w:rsidRDefault="00ED11FD" w:rsidP="00ED11FD">
      <w:pPr>
        <w:spacing w:after="375" w:line="240" w:lineRule="auto"/>
        <w:rPr>
          <w:rFonts w:asciiTheme="majorHAnsi" w:hAnsiTheme="majorHAnsi" w:cstheme="majorHAnsi"/>
          <w:color w:val="3E3E3E"/>
          <w:sz w:val="24"/>
          <w:szCs w:val="24"/>
          <w:lang w:eastAsia="nl-NL"/>
        </w:rPr>
      </w:pPr>
      <w:r w:rsidRPr="00ED11FD">
        <w:rPr>
          <w:rFonts w:asciiTheme="majorHAnsi" w:hAnsiTheme="majorHAnsi" w:cstheme="majorHAnsi"/>
          <w:color w:val="3E3E3E"/>
          <w:sz w:val="24"/>
          <w:szCs w:val="24"/>
          <w:lang w:eastAsia="nl-NL"/>
        </w:rPr>
        <w:t>U kunt in uw wilsverklaring bijvoorbeeld opschrijven:</w:t>
      </w:r>
    </w:p>
    <w:p w14:paraId="10307C39" w14:textId="364FDB2E" w:rsidR="00ED11FD" w:rsidRPr="00ED11FD" w:rsidRDefault="00ED11FD" w:rsidP="00ED11FD">
      <w:pPr>
        <w:pStyle w:val="Lijstalinea"/>
        <w:numPr>
          <w:ilvl w:val="0"/>
          <w:numId w:val="3"/>
        </w:numPr>
        <w:spacing w:after="375" w:line="240" w:lineRule="auto"/>
        <w:rPr>
          <w:rFonts w:asciiTheme="majorHAnsi" w:hAnsiTheme="majorHAnsi" w:cstheme="majorHAnsi"/>
          <w:color w:val="3E3E3E"/>
          <w:sz w:val="24"/>
          <w:szCs w:val="24"/>
          <w:lang w:eastAsia="nl-NL"/>
        </w:rPr>
      </w:pPr>
      <w:r w:rsidRPr="00ED11FD">
        <w:rPr>
          <w:rFonts w:asciiTheme="majorHAnsi" w:hAnsiTheme="majorHAnsi" w:cstheme="majorHAnsi"/>
          <w:color w:val="3E3E3E"/>
          <w:sz w:val="24"/>
          <w:szCs w:val="24"/>
          <w:lang w:eastAsia="nl-NL"/>
        </w:rPr>
        <w:t>welke behandelingen u wel en niet meer wilt krijgen</w:t>
      </w:r>
    </w:p>
    <w:p w14:paraId="2F1A53ED" w14:textId="77777777" w:rsidR="00ED11FD" w:rsidRPr="002A5FDA" w:rsidRDefault="00ED11FD" w:rsidP="00ED11FD">
      <w:pPr>
        <w:pStyle w:val="Lijstalinea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hAnsiTheme="majorHAnsi" w:cstheme="majorHAnsi"/>
          <w:sz w:val="24"/>
          <w:szCs w:val="24"/>
          <w:lang w:eastAsia="nl-NL"/>
        </w:rPr>
      </w:pPr>
      <w:r w:rsidRPr="002A5FDA">
        <w:rPr>
          <w:rFonts w:asciiTheme="majorHAnsi" w:hAnsiTheme="majorHAnsi" w:cstheme="majorHAnsi"/>
          <w:sz w:val="24"/>
          <w:szCs w:val="24"/>
          <w:lang w:eastAsia="nl-NL"/>
        </w:rPr>
        <w:t>of u </w:t>
      </w:r>
      <w:hyperlink r:id="rId7" w:history="1">
        <w:r w:rsidRPr="002A5FDA">
          <w:rPr>
            <w:rFonts w:asciiTheme="majorHAnsi" w:hAnsiTheme="majorHAnsi" w:cstheme="majorHAnsi"/>
            <w:sz w:val="24"/>
            <w:szCs w:val="24"/>
            <w:lang w:eastAsia="nl-NL"/>
          </w:rPr>
          <w:t>wel of niet gereanimeerd wilt worden na een hartstilstand</w:t>
        </w:r>
      </w:hyperlink>
    </w:p>
    <w:p w14:paraId="20126DF0" w14:textId="5DA239E2" w:rsidR="00ED11FD" w:rsidRPr="00ED11FD" w:rsidRDefault="00ED11FD" w:rsidP="00ED11FD">
      <w:pPr>
        <w:pStyle w:val="Lijstalinea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hAnsiTheme="majorHAnsi" w:cstheme="majorHAnsi"/>
          <w:color w:val="3E3E3E"/>
          <w:sz w:val="24"/>
          <w:szCs w:val="24"/>
          <w:lang w:eastAsia="nl-NL"/>
        </w:rPr>
      </w:pPr>
      <w:r w:rsidRPr="00ED11FD">
        <w:rPr>
          <w:rFonts w:asciiTheme="majorHAnsi" w:hAnsiTheme="majorHAnsi" w:cstheme="majorHAnsi"/>
          <w:color w:val="3E3E3E"/>
          <w:sz w:val="24"/>
          <w:szCs w:val="24"/>
          <w:lang w:eastAsia="nl-NL"/>
        </w:rPr>
        <w:t>of u aan het einde van uw leven nog naar een ziekenhuis wilt of juist niet meer</w:t>
      </w:r>
    </w:p>
    <w:p w14:paraId="33937974" w14:textId="5062016B" w:rsidR="00ED11FD" w:rsidRPr="00ED11FD" w:rsidRDefault="00ED11FD" w:rsidP="00ED11FD">
      <w:pPr>
        <w:pStyle w:val="Lijstalinea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hAnsiTheme="majorHAnsi" w:cstheme="majorHAnsi"/>
          <w:color w:val="3E3E3E"/>
          <w:sz w:val="24"/>
          <w:szCs w:val="24"/>
          <w:lang w:eastAsia="nl-NL"/>
        </w:rPr>
      </w:pPr>
      <w:r w:rsidRPr="00ED11FD">
        <w:rPr>
          <w:rFonts w:asciiTheme="majorHAnsi" w:hAnsiTheme="majorHAnsi" w:cstheme="majorHAnsi"/>
          <w:color w:val="3E3E3E"/>
          <w:sz w:val="24"/>
          <w:szCs w:val="24"/>
          <w:lang w:eastAsia="nl-NL"/>
        </w:rPr>
        <w:t>Of u bij ernstige ziekte ondersteuning van beademingsapparatuur wenst</w:t>
      </w:r>
    </w:p>
    <w:p w14:paraId="1C975F24" w14:textId="77777777" w:rsidR="00ED11FD" w:rsidRPr="00ED11FD" w:rsidRDefault="00ED11FD" w:rsidP="00ED11FD">
      <w:pPr>
        <w:pStyle w:val="Lijstalinea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hAnsiTheme="majorHAnsi" w:cstheme="majorHAnsi"/>
          <w:color w:val="3E3E3E"/>
          <w:sz w:val="24"/>
          <w:szCs w:val="24"/>
          <w:lang w:eastAsia="nl-NL"/>
        </w:rPr>
      </w:pPr>
      <w:r w:rsidRPr="00ED11FD">
        <w:rPr>
          <w:rFonts w:asciiTheme="majorHAnsi" w:hAnsiTheme="majorHAnsi" w:cstheme="majorHAnsi"/>
          <w:color w:val="3E3E3E"/>
          <w:sz w:val="24"/>
          <w:szCs w:val="24"/>
          <w:lang w:eastAsia="nl-NL"/>
        </w:rPr>
        <w:t>wat u wilt als u een ernstige beroerte heeft gehad, erg dement bent geworden of in coma ligt: wilt u dat de artsen er dan alles aan doen om uw leven te verlengen of niet?</w:t>
      </w:r>
      <w:r w:rsidRPr="00ED11FD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nl-NL"/>
        </w:rPr>
        <w:t xml:space="preserve"> </w:t>
      </w:r>
    </w:p>
    <w:p w14:paraId="7E10448F" w14:textId="784AB32A" w:rsidR="00ED11FD" w:rsidRPr="00ED11FD" w:rsidRDefault="00ED11FD" w:rsidP="00ED11FD">
      <w:pPr>
        <w:pStyle w:val="Lijstalinea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hAnsiTheme="majorHAnsi" w:cstheme="majorHAnsi"/>
          <w:color w:val="3E3E3E"/>
          <w:sz w:val="24"/>
          <w:szCs w:val="24"/>
          <w:lang w:eastAsia="nl-NL"/>
        </w:rPr>
      </w:pPr>
      <w:r w:rsidRPr="00ED11FD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nl-NL"/>
        </w:rPr>
        <w:t>Dat het uw</w:t>
      </w:r>
      <w:r w:rsidRPr="00ED11FD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nl-NL"/>
        </w:rPr>
        <w:t> wens</w:t>
      </w:r>
      <w:r w:rsidRPr="00ED11FD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nl-NL"/>
        </w:rPr>
        <w:t xml:space="preserve"> is om</w:t>
      </w:r>
      <w:r w:rsidRPr="00ED11FD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nl-NL"/>
        </w:rPr>
        <w:t> zelf </w:t>
      </w:r>
      <w:r w:rsidRPr="00ED11FD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nl-NL"/>
        </w:rPr>
        <w:t xml:space="preserve">uw </w:t>
      </w:r>
      <w:r w:rsidRPr="00ED11FD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nl-NL"/>
        </w:rPr>
        <w:t>levenseinde naderbij te brengen door de inname van voedsel en drinken te stoppen in geval ik </w:t>
      </w:r>
      <w:r w:rsidRPr="00ED11FD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nl-NL"/>
        </w:rPr>
        <w:t xml:space="preserve">in een bepaalde </w:t>
      </w:r>
      <w:r w:rsidRPr="00ED11FD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nl-NL"/>
        </w:rPr>
        <w:t>situatie kom te verkeren</w:t>
      </w:r>
    </w:p>
    <w:p w14:paraId="1D63C9A6" w14:textId="27884991" w:rsidR="00ED11FD" w:rsidRPr="00ED11FD" w:rsidRDefault="00ED11FD" w:rsidP="00ED11FD">
      <w:pPr>
        <w:pStyle w:val="Lijstalinea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hAnsiTheme="majorHAnsi" w:cstheme="majorHAnsi"/>
          <w:color w:val="3E3E3E"/>
          <w:sz w:val="24"/>
          <w:szCs w:val="24"/>
          <w:lang w:eastAsia="nl-NL"/>
        </w:rPr>
      </w:pPr>
      <w:r w:rsidRPr="00ED11FD">
        <w:rPr>
          <w:rFonts w:asciiTheme="majorHAnsi" w:hAnsiTheme="majorHAnsi" w:cstheme="majorHAnsi"/>
          <w:color w:val="3E3E3E"/>
          <w:sz w:val="24"/>
          <w:szCs w:val="24"/>
          <w:lang w:eastAsia="nl-NL"/>
        </w:rPr>
        <w:t>wie uw vertegenwoordiger is: wie mag medische beslissingen over u nemen als u dat zelf niet meer kunt.</w:t>
      </w:r>
      <w:r w:rsidRPr="00ED11FD">
        <w:rPr>
          <w:rFonts w:asciiTheme="majorHAnsi" w:hAnsiTheme="majorHAnsi" w:cstheme="majorHAnsi"/>
          <w:color w:val="3E3E3E"/>
          <w:sz w:val="24"/>
          <w:szCs w:val="24"/>
          <w:lang w:eastAsia="nl-NL"/>
        </w:rPr>
        <w:br/>
        <w:t>Vertel dit ook aan uw arts. Geef de arts ook het adres en telefoonnummer van uw vertegenwoordiger. </w:t>
      </w:r>
    </w:p>
    <w:p w14:paraId="6A4B76BC" w14:textId="77777777" w:rsidR="00ED11FD" w:rsidRPr="00ED11FD" w:rsidRDefault="00ED11FD">
      <w:pPr>
        <w:rPr>
          <w:rFonts w:asciiTheme="majorHAnsi" w:hAnsiTheme="majorHAnsi" w:cstheme="majorHAnsi"/>
          <w:i/>
          <w:sz w:val="24"/>
          <w:szCs w:val="24"/>
        </w:rPr>
      </w:pPr>
    </w:p>
    <w:sectPr w:rsidR="00ED11FD" w:rsidRPr="00ED11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ABC123" w14:textId="77777777" w:rsidR="002A5FDA" w:rsidRDefault="002A5FDA" w:rsidP="002A5FDA">
      <w:pPr>
        <w:spacing w:line="240" w:lineRule="auto"/>
      </w:pPr>
      <w:r>
        <w:separator/>
      </w:r>
    </w:p>
  </w:endnote>
  <w:endnote w:type="continuationSeparator" w:id="0">
    <w:p w14:paraId="4772AA5C" w14:textId="77777777" w:rsidR="002A5FDA" w:rsidRDefault="002A5FDA" w:rsidP="002A5F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2E35D" w14:textId="77777777" w:rsidR="002A5FDA" w:rsidRDefault="002A5FD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15924" w14:textId="5A59FCAE" w:rsidR="002A5FDA" w:rsidRDefault="002A5FDA">
    <w:pPr>
      <w:pStyle w:val="Voettekst"/>
    </w:pPr>
    <w:r>
      <w:t xml:space="preserve">Huisartsenpraktijk </w:t>
    </w:r>
    <w:r>
      <w:t>Aarle-Rixtel</w:t>
    </w:r>
  </w:p>
  <w:p w14:paraId="398D0DCF" w14:textId="77777777" w:rsidR="002A5FDA" w:rsidRDefault="002A5FD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66C9B" w14:textId="77777777" w:rsidR="002A5FDA" w:rsidRDefault="002A5FD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0B5768" w14:textId="77777777" w:rsidR="002A5FDA" w:rsidRDefault="002A5FDA" w:rsidP="002A5FDA">
      <w:pPr>
        <w:spacing w:line="240" w:lineRule="auto"/>
      </w:pPr>
      <w:r>
        <w:separator/>
      </w:r>
    </w:p>
  </w:footnote>
  <w:footnote w:type="continuationSeparator" w:id="0">
    <w:p w14:paraId="4BAF9A12" w14:textId="77777777" w:rsidR="002A5FDA" w:rsidRDefault="002A5FDA" w:rsidP="002A5F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0CC3B" w14:textId="77777777" w:rsidR="002A5FDA" w:rsidRDefault="002A5FD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46F34" w14:textId="77777777" w:rsidR="002A5FDA" w:rsidRDefault="002A5FD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21967" w14:textId="77777777" w:rsidR="002A5FDA" w:rsidRDefault="002A5FD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C61027"/>
    <w:multiLevelType w:val="hybridMultilevel"/>
    <w:tmpl w:val="C1D0CB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54F44"/>
    <w:multiLevelType w:val="multilevel"/>
    <w:tmpl w:val="310E4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52495D"/>
    <w:multiLevelType w:val="hybridMultilevel"/>
    <w:tmpl w:val="4DC8562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01D"/>
    <w:rsid w:val="002A5FDA"/>
    <w:rsid w:val="008E6A75"/>
    <w:rsid w:val="00B6301D"/>
    <w:rsid w:val="00ED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B9F05"/>
  <w15:chartTrackingRefBased/>
  <w15:docId w15:val="{AFB59236-F379-4F95-88E6-E1450130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6301D"/>
    <w:pPr>
      <w:spacing w:after="0" w:line="250" w:lineRule="atLeast"/>
    </w:pPr>
    <w:rPr>
      <w:rFonts w:ascii="Century Gothic" w:eastAsia="Times New Roman" w:hAnsi="Century Gothic" w:cs="Times New Roman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ED11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ED11FD"/>
    <w:rPr>
      <w:color w:val="0000FF"/>
      <w:u w:val="single"/>
    </w:rPr>
  </w:style>
  <w:style w:type="character" w:customStyle="1" w:styleId="time">
    <w:name w:val="time"/>
    <w:basedOn w:val="Standaardalinea-lettertype"/>
    <w:rsid w:val="00ED11FD"/>
  </w:style>
  <w:style w:type="paragraph" w:styleId="Lijstalinea">
    <w:name w:val="List Paragraph"/>
    <w:basedOn w:val="Standaard"/>
    <w:uiPriority w:val="34"/>
    <w:qFormat/>
    <w:rsid w:val="00ED11F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A5FD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A5FDA"/>
    <w:rPr>
      <w:rFonts w:ascii="Century Gothic" w:eastAsia="Times New Roman" w:hAnsi="Century Gothic" w:cs="Times New Roman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2A5FD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A5FDA"/>
    <w:rPr>
      <w:rFonts w:ascii="Century Gothic" w:eastAsia="Times New Roman" w:hAnsi="Century Gothic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8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35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85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thuisarts.nl/levenseinde/ik-wil-nadenken-over-reanimati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Nederlands Huisartsen Genootschap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Jansen</dc:creator>
  <cp:keywords/>
  <dc:description/>
  <cp:lastModifiedBy>User108@A05814D01.CGM.Local</cp:lastModifiedBy>
  <cp:revision>2</cp:revision>
  <dcterms:created xsi:type="dcterms:W3CDTF">2020-08-11T12:49:00Z</dcterms:created>
  <dcterms:modified xsi:type="dcterms:W3CDTF">2020-08-11T12:49:00Z</dcterms:modified>
</cp:coreProperties>
</file>